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640" w:firstLineChars="200"/>
        <w:jc w:val="center"/>
        <w:rPr>
          <w:rFonts w:hint="eastAsia" w:ascii="方正小标宋简体" w:hAnsi="方正小标宋简体" w:eastAsia="方正小标宋简体" w:cs="方正小标宋简体"/>
          <w:b w:val="0"/>
          <w:bCs/>
          <w:color w:val="333333"/>
          <w:sz w:val="32"/>
          <w:szCs w:val="32"/>
        </w:rPr>
      </w:pPr>
      <w:r>
        <w:rPr>
          <w:rFonts w:hint="eastAsia" w:ascii="方正小标宋简体" w:hAnsi="方正小标宋简体" w:eastAsia="方正小标宋简体" w:cs="方正小标宋简体"/>
          <w:b w:val="0"/>
          <w:bCs/>
          <w:i w:val="0"/>
          <w:caps w:val="0"/>
          <w:color w:val="333333"/>
          <w:spacing w:val="0"/>
          <w:sz w:val="32"/>
          <w:szCs w:val="32"/>
          <w:shd w:val="clear" w:color="auto" w:fill="FFFFFF"/>
        </w:rPr>
        <w:t xml:space="preserve">青海省人民政府办公厅 转发省发展改革委　省监察厅　省政府法制办 </w:t>
      </w:r>
      <w:bookmarkStart w:id="0" w:name="_GoBack"/>
      <w:bookmarkEnd w:id="0"/>
      <w:r>
        <w:rPr>
          <w:rFonts w:hint="eastAsia" w:ascii="方正小标宋简体" w:hAnsi="方正小标宋简体" w:eastAsia="方正小标宋简体" w:cs="方正小标宋简体"/>
          <w:b w:val="0"/>
          <w:bCs/>
          <w:i w:val="0"/>
          <w:caps w:val="0"/>
          <w:color w:val="333333"/>
          <w:spacing w:val="0"/>
          <w:sz w:val="32"/>
          <w:szCs w:val="32"/>
          <w:shd w:val="clear" w:color="auto" w:fill="FFFFFF"/>
        </w:rPr>
        <w:t>关于青海省实施中华人民共和国招标投标法实施条例意见的通知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640" w:firstLineChars="20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shd w:val="clear" w:color="auto" w:fill="FFFFFF"/>
        </w:rPr>
        <w:t>青政办[2012]177号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shd w:val="clear" w:color="auto" w:fill="FFFFFF"/>
        </w:rPr>
        <w:t>西宁市、各自治州人民政府，海东行署，省政府各委、办、厅、局：</w:t>
      </w:r>
      <w:r>
        <w:rPr>
          <w:rFonts w:hint="eastAsia" w:ascii="仿宋_GB2312" w:hAnsi="仿宋_GB2312" w:eastAsia="仿宋_GB2312" w:cs="仿宋_GB2312"/>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省发展改革委、省监察厅、省政府法制办制定的《青海省实施〈中华人民共和国招标投标法实施条例〉的意见》已经省政府同意，现转发给你们，请认真贯彻落实。</w:t>
      </w:r>
      <w:r>
        <w:rPr>
          <w:rFonts w:hint="eastAsia" w:ascii="仿宋_GB2312" w:hAnsi="仿宋_GB2312" w:eastAsia="仿宋_GB2312" w:cs="仿宋_GB2312"/>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青海省人民政府办公厅</w:t>
      </w:r>
      <w:r>
        <w:rPr>
          <w:rFonts w:hint="eastAsia" w:ascii="仿宋_GB2312" w:hAnsi="仿宋_GB2312" w:eastAsia="仿宋_GB2312" w:cs="仿宋_GB2312"/>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二〇一二年六月十四日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640" w:firstLineChars="20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青海省实施《中华人民共和国招标投标法实施条例》的意见</w:t>
      </w:r>
      <w:r>
        <w:rPr>
          <w:rFonts w:hint="eastAsia" w:ascii="仿宋_GB2312" w:hAnsi="仿宋_GB2312" w:eastAsia="仿宋_GB2312" w:cs="仿宋_GB2312"/>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省发展改革委、省监察厅、省政府法制办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shd w:val="clear" w:color="auto" w:fill="FFFFFF"/>
        </w:rPr>
        <w:t>　　(二〇一二年六月)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shd w:val="clear" w:color="auto" w:fill="FFFFFF"/>
        </w:rPr>
        <w:t>为全面贯彻实施《中华人民共和国招标投标法实施条例》(国务院令第613号，以下简称《条例)，进一步规范我省招标投标活动，加强和改进招标投标监督管理工作，创造公开、公平、公正和诚实信用的市场环境，根据《国务院办公厅转发发展改革委法制办监察部关于做好招标投标法实施条例贯彻实施工作意见的通知》(国办发〔2012〕21号)要求，结合我省实际，现提出如下意见：</w:t>
      </w:r>
      <w:r>
        <w:rPr>
          <w:rFonts w:hint="eastAsia" w:ascii="仿宋_GB2312" w:hAnsi="仿宋_GB2312" w:eastAsia="仿宋_GB2312" w:cs="仿宋_GB2312"/>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w:t>
      </w:r>
      <w:r>
        <w:rPr>
          <w:rFonts w:hint="eastAsia" w:ascii="黑体" w:hAnsi="黑体" w:eastAsia="黑体" w:cs="黑体"/>
          <w:i w:val="0"/>
          <w:caps w:val="0"/>
          <w:color w:val="333333"/>
          <w:spacing w:val="0"/>
          <w:sz w:val="32"/>
          <w:szCs w:val="32"/>
          <w:shd w:val="clear" w:color="auto" w:fill="FFFFFF"/>
        </w:rPr>
        <w:t>一、统一思想，深化认识，切实做好《条例》学习宣传工作</w:t>
      </w:r>
      <w:r>
        <w:rPr>
          <w:rFonts w:hint="eastAsia" w:ascii="黑体" w:hAnsi="黑体" w:eastAsia="黑体" w:cs="黑体"/>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中华人民共和国招标投标法》(以下简称《招标投标法》)自2000年1月1日起施行以来，对于促进公平竞争，保证采购质量，节约采购资金，预防和惩治腐败，发挥了重要作用。但在实践中，还仍然存在着规避招标、虚假招标、串通投标等亟待解决的突出问题。在认真总结《招标投标法》实施经验基础上，《条例》为解决当前突出问题作了有针对性的制度安排。做好《条例》贯彻实施工作，关系到招投标市场的长远健康发展，关系到公开公平公正市场竞争秩序的形成，关系到我省重点建设项目和民生工程的优质高效廉洁推进。全省各地区、各有关部门要从完善社会主义市场经济体制的高度，充分认识做好《条例》贯彻实施工作的重要性和紧迫性，采取有效措施，将《条例》的各项规定落到实处。</w:t>
      </w:r>
      <w:r>
        <w:rPr>
          <w:rFonts w:hint="eastAsia" w:ascii="仿宋_GB2312" w:hAnsi="仿宋_GB2312" w:eastAsia="仿宋_GB2312" w:cs="仿宋_GB2312"/>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一是各有关部门要充分利用广播、电视、报纸、网络等媒介采取召开座谈会、专家研讨会、专题辅导讲座等形式进行广泛宣传《条例》。青海经济信息网、青海招标投标网和青海省招标投标协会等行业社团组织要制定《条例》宣传工作方案并抓好组织落实。二是各有关部门要对本部门、本系统从事招投标监督管理的人员进行专门培训，并将《条例》学习纳入培训和考核内容。省国资委要组织对省属大中型企业有关人员进行培训。相关行业组织要组织开展会员单位培训。各种培训要确保培训质量，不得以营利为目的，不得乱收费。三是各招标人、投标人、招标代理机构要将加强《条例》学习作为提高队伍业务素质的一项基础性工作来抓，进一步规范招投标行为和招标代理行为。评标专家要重点学习《条例》有关评标纪律和评标程序等方面的规定，增强客观公正评标的自觉性。通过各种学习、宣传、培训工作，积极营造我省招标投标市场主体各方认真学习《条例》和自觉执行《条例》的氛围。</w:t>
      </w:r>
      <w:r>
        <w:rPr>
          <w:rFonts w:hint="eastAsia" w:ascii="仿宋_GB2312" w:hAnsi="仿宋_GB2312" w:eastAsia="仿宋_GB2312" w:cs="仿宋_GB2312"/>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w:t>
      </w:r>
      <w:r>
        <w:rPr>
          <w:rFonts w:hint="eastAsia" w:ascii="黑体" w:hAnsi="黑体" w:eastAsia="黑体" w:cs="黑体"/>
          <w:i w:val="0"/>
          <w:caps w:val="0"/>
          <w:color w:val="333333"/>
          <w:spacing w:val="0"/>
          <w:sz w:val="32"/>
          <w:szCs w:val="32"/>
          <w:shd w:val="clear" w:color="auto" w:fill="FFFFFF"/>
        </w:rPr>
        <w:t>二、加强招标投标监督执法，推动全省招投标活动科学发展</w:t>
      </w:r>
      <w:r>
        <w:rPr>
          <w:rFonts w:hint="eastAsia" w:ascii="黑体" w:hAnsi="黑体" w:eastAsia="黑体" w:cs="黑体"/>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有关行政监督部门要进一步强化执法意识，加大行政监督执法力度。要以全部使用国有资金投资或者国有投资占控股或者主导地位的项目为主，重点检查招标人规避招标、虚假招标、限制或者排斥潜在投标人、泄露标底等信息，投标人串通投标、以他人名义投标、弄虚作假，招标代理机构不规范代理，评标委员会成员不客观公正履行职责等违法违规行为。一经认定，要严肃查处，并公布违法行为记录。涉嫌犯罪的，移送司法机关处理。省招标投标监督管理局要会同有关行政主管部门根据实际情况和工作需要，联合进行检查或者组织开展部门检查，对查处的典型案例进行认真梳理和剖析，适时向社会公布。</w:t>
      </w:r>
      <w:r>
        <w:rPr>
          <w:rFonts w:hint="eastAsia" w:ascii="仿宋_GB2312" w:hAnsi="仿宋_GB2312" w:eastAsia="仿宋_GB2312" w:cs="仿宋_GB2312"/>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w:t>
      </w:r>
      <w:r>
        <w:rPr>
          <w:rFonts w:hint="eastAsia" w:ascii="黑体" w:hAnsi="黑体" w:eastAsia="黑体" w:cs="黑体"/>
          <w:i w:val="0"/>
          <w:caps w:val="0"/>
          <w:color w:val="333333"/>
          <w:spacing w:val="0"/>
          <w:sz w:val="32"/>
          <w:szCs w:val="32"/>
          <w:shd w:val="clear" w:color="auto" w:fill="FFFFFF"/>
        </w:rPr>
        <w:t>三、全面清理与招标投标有关的规定，完善招标投标各项法规制度</w:t>
      </w:r>
      <w:r>
        <w:rPr>
          <w:rFonts w:hint="eastAsia" w:ascii="黑体" w:hAnsi="黑体" w:eastAsia="黑体" w:cs="黑体"/>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各行业行政主管部门要加快招投标规章和规范性文件的清理工作，修改或者废止与《招标投标法》和《行政许可法》以及《条例》相抵触的各项规定和要求。一是凡涉及到招投标地方政府规章和规范性文件，都要纳入清理范围。对与招投标有关的地方性法规，本级人民政府组织梳理后，依法向同级人民代表大会或其常务委员会提出清理建议。二是对限制或者排斥潜在投标人、擅自设置审批事项、增加审批环节、干预当事人自主权、增加企业负担等违反《条例》的内容，以及不同规定之间相互冲突矛盾的内容，要进行全面清理。三是按照“谁制定、谁清理”的原则，由制定机关或者牵头起草部门确定具体清理范围，并提出清理意见。各级发展改革部门要会同同级法制工作机构、监察机关，做好组织协调、督促指导等具体工作。在清理过程中，要广泛听取各方面特别是招标人、投标人、招标代理机构等市场主体以及有关专家学者以及行业组织的意见。四是于2012年6月30日前，地方各级人民政府有关部门的清理意见，由同级发展改革部门汇总后报省发展改革部门，并抄报省法制办和省监察厅。需要修改、废止的规范性文件，各制定机关要在2012年12月31日前完成修改、废止程序，并向社会公布清理结果。</w:t>
      </w:r>
      <w:r>
        <w:rPr>
          <w:rFonts w:hint="eastAsia" w:ascii="仿宋_GB2312" w:hAnsi="仿宋_GB2312" w:eastAsia="仿宋_GB2312" w:cs="仿宋_GB2312"/>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w:t>
      </w:r>
      <w:r>
        <w:rPr>
          <w:rFonts w:hint="eastAsia" w:ascii="黑体" w:hAnsi="黑体" w:eastAsia="黑体" w:cs="黑体"/>
          <w:i w:val="0"/>
          <w:caps w:val="0"/>
          <w:color w:val="333333"/>
          <w:spacing w:val="0"/>
          <w:sz w:val="32"/>
          <w:szCs w:val="32"/>
          <w:shd w:val="clear" w:color="auto" w:fill="FFFFFF"/>
        </w:rPr>
        <w:t>四、推进招投标综合交易市场(公共资源交易中心)建设，加快电子化招标投标工作进程</w:t>
      </w:r>
      <w:r>
        <w:rPr>
          <w:rFonts w:hint="eastAsia" w:ascii="黑体" w:hAnsi="黑体" w:eastAsia="黑体" w:cs="黑体"/>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省监察厅和省发展改革委负责整合利用好我省现有的各类有形市场资源，建立统一规范的招标投标集中交易有形市场(公共资源交易中心)，为招标投标活动提供交易场所，为交易各方提供优质高效的专业化服务。要逐步将我省工程建设、政府采购、药品购销、产权交易等统一纳入综合招标投标交易场所集中交易，做到“统一进场、行业监督、行政监察”。加快电子招标投标步伐，充分发挥青海省招标投标网受理招标备案、下载招标文件、网上报名、电子标书投标、随机抽取评标专家、电子评标的作用，将招投标活动纳入网络化管理，用电子科技手段治理招标投标市场违法违规行为。</w:t>
      </w:r>
      <w:r>
        <w:rPr>
          <w:rFonts w:hint="eastAsia" w:ascii="仿宋_GB2312" w:hAnsi="仿宋_GB2312" w:eastAsia="仿宋_GB2312" w:cs="仿宋_GB2312"/>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w:t>
      </w:r>
      <w:r>
        <w:rPr>
          <w:rFonts w:hint="eastAsia" w:ascii="黑体" w:hAnsi="黑体" w:eastAsia="黑体" w:cs="黑体"/>
          <w:i w:val="0"/>
          <w:caps w:val="0"/>
          <w:color w:val="333333"/>
          <w:spacing w:val="0"/>
          <w:sz w:val="32"/>
          <w:szCs w:val="32"/>
          <w:shd w:val="clear" w:color="auto" w:fill="FFFFFF"/>
        </w:rPr>
        <w:t>五、实行招投标公告公示制度，做好招标投标诚信体系建设</w:t>
      </w:r>
      <w:r>
        <w:rPr>
          <w:rFonts w:hint="eastAsia" w:ascii="黑体" w:hAnsi="黑体" w:eastAsia="黑体" w:cs="黑体"/>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为保证投标人及时、便捷地获取招标信息，依法必须招标的工程项目的招标公告，严格按照《青海省招标信息发布办法》在国家或我省有关部门指定的青海日报、青海经济信息网、青海省招标投标网等媒介发布。任何单位和个人不得违法指定或者限制招标公告的发布地点和发布范围。除国家另有规定外，在指定媒介发布依法必须招标项目的招标公告，对非法干预招标公告发布活动的，依法追究领导和直接责任人责任。加快招投标诚信体系建设步伐，提高政府监管和公共服务能力。要公布招标事项核准、招标公告、中标候选人、中标结果等事项，充分利用招标投标网等媒体及时公告对违规招投标行为的处理结果、招投标活动当事人不良行为记录等相关信息，以利于社会监督。建立好招标投标信用平台，定期公布违规的招标人和投标人等市场主体的黑名单，使得违法企业一地受罚，处处受制，增加企业的违法成本，促进企业自律。</w:t>
      </w:r>
      <w:r>
        <w:rPr>
          <w:rFonts w:hint="eastAsia" w:ascii="仿宋_GB2312" w:hAnsi="仿宋_GB2312" w:eastAsia="仿宋_GB2312" w:cs="仿宋_GB2312"/>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w:t>
      </w:r>
      <w:r>
        <w:rPr>
          <w:rFonts w:hint="eastAsia" w:ascii="黑体" w:hAnsi="黑体" w:eastAsia="黑体" w:cs="黑体"/>
          <w:i w:val="0"/>
          <w:caps w:val="0"/>
          <w:color w:val="333333"/>
          <w:spacing w:val="0"/>
          <w:sz w:val="32"/>
          <w:szCs w:val="32"/>
          <w:shd w:val="clear" w:color="auto" w:fill="FFFFFF"/>
        </w:rPr>
        <w:t>　六、完善综合评标专家库建设，提高评标活动公正性</w:t>
      </w:r>
      <w:r>
        <w:rPr>
          <w:rFonts w:hint="eastAsia" w:ascii="仿宋_GB2312" w:hAnsi="仿宋_GB2312" w:eastAsia="仿宋_GB2312" w:cs="仿宋_GB2312"/>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省招标投标监督管理局要对已建立的全省跨部门、跨地区的省综合评标专家库加以完善，评标专家的管理严格按照《青海省综合评标专家库和评标专家管理办法》的规定执行，对进入综合评标专家库的评标专家接受统一培训，培训合格后持证上岗。对全部使用国有资金投资或者国有资金投资占控股或者主导地位的依法必须招标的项目，一律从省综合评标专家库抽取专家。建立健全评标专家管理制度，严格评标专家资格认定，加强对评标专家的培训、考核、评价和档案管理，根据实际需要和专家考核情况及时对评标专家进行更换或者补充，实行评标专家的动态管理。严格执行回避制度，项目主管部门和行政监督部门的工作人员，不得作为专家和评标委员会成员参与评标。严明评标纪律，对评标专家在评标活动中的违法违规行为，要严肃查处。</w:t>
      </w:r>
      <w:r>
        <w:rPr>
          <w:rFonts w:hint="eastAsia" w:ascii="仿宋_GB2312" w:hAnsi="仿宋_GB2312" w:eastAsia="仿宋_GB2312" w:cs="仿宋_GB2312"/>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w:t>
      </w:r>
      <w:r>
        <w:rPr>
          <w:rFonts w:hint="eastAsia" w:ascii="黑体" w:hAnsi="黑体" w:eastAsia="黑体" w:cs="黑体"/>
          <w:i w:val="0"/>
          <w:caps w:val="0"/>
          <w:color w:val="333333"/>
          <w:spacing w:val="0"/>
          <w:sz w:val="32"/>
          <w:szCs w:val="32"/>
          <w:shd w:val="clear" w:color="auto" w:fill="FFFFFF"/>
        </w:rPr>
        <w:t>七、规范招标代理行为，建立招标投标行业自律机制</w:t>
      </w:r>
      <w:r>
        <w:rPr>
          <w:rFonts w:hint="eastAsia" w:ascii="黑体" w:hAnsi="黑体" w:eastAsia="黑体" w:cs="黑体"/>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各有关行政主管部门要依法整顿和规范招标代理活动，招标代理机构没有完成脱钩改制的应当在今明两年内与行政主管部门脱钩改制，并不得存在任何隶属关系或者其他利益关系。建立健全招标代理市场准入和退出制度，逐步放开招标代理市场，严格按照有关规定设立和认定招标代理机构资格，招标代理机构应当依法经营，平等竞争，对违法违规的招标代理机构，有关部门依法处理。打破行业垄断和地区封锁行为，有关部门不得制定限制性条件阻碍或者排斥其他地区、其他系统投标人进入本地区、本系统市场。充分发挥青海省招标投标协会的作用，强化全省招标投标行业自律，加强对招标投标从业人员的培训，提高其业务素质。</w:t>
      </w:r>
      <w:r>
        <w:rPr>
          <w:rFonts w:hint="eastAsia" w:ascii="仿宋_GB2312" w:hAnsi="仿宋_GB2312" w:eastAsia="仿宋_GB2312" w:cs="仿宋_GB2312"/>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w:t>
      </w:r>
      <w:r>
        <w:rPr>
          <w:rFonts w:hint="eastAsia" w:ascii="黑体" w:hAnsi="黑体" w:eastAsia="黑体" w:cs="黑体"/>
          <w:i w:val="0"/>
          <w:caps w:val="0"/>
          <w:color w:val="333333"/>
          <w:spacing w:val="0"/>
          <w:sz w:val="32"/>
          <w:szCs w:val="32"/>
          <w:shd w:val="clear" w:color="auto" w:fill="FFFFFF"/>
        </w:rPr>
        <w:t>八、加强中标后的跟踪管理，建立招标投标市场检查联动机制</w:t>
      </w:r>
      <w:r>
        <w:rPr>
          <w:rFonts w:hint="eastAsia" w:ascii="黑体" w:hAnsi="黑体" w:eastAsia="黑体" w:cs="黑体"/>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各有关行政主管部门要加强中标后的监督管理，加强对中标人不履行中标义务的监管，要对中标后的各项中标条款跟踪监管，加强监督招标人和中标人是否按照招标文件和中标人的投标文件订立书面合同。各有关部门要加强监督检查，对违法将中标项目的部分主体、关键性工作层层分包，以及挂靠有资质或高资质单位并以其名义投标，或者从其他单位租借资质证书等行为，依法给予严肃处理，确保建设工程质量和安全落实做出努力。</w:t>
      </w:r>
      <w:r>
        <w:rPr>
          <w:rFonts w:hint="eastAsia" w:ascii="仿宋_GB2312" w:hAnsi="仿宋_GB2312" w:eastAsia="仿宋_GB2312" w:cs="仿宋_GB2312"/>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w:t>
      </w:r>
      <w:r>
        <w:rPr>
          <w:rFonts w:hint="eastAsia" w:ascii="黑体" w:hAnsi="黑体" w:eastAsia="黑体" w:cs="黑体"/>
          <w:i w:val="0"/>
          <w:caps w:val="0"/>
          <w:color w:val="333333"/>
          <w:spacing w:val="0"/>
          <w:sz w:val="32"/>
          <w:szCs w:val="32"/>
          <w:shd w:val="clear" w:color="auto" w:fill="FFFFFF"/>
        </w:rPr>
        <w:t>九、依法实施招标投标监督管理，完善招标投标行政监督机制</w:t>
      </w:r>
      <w:r>
        <w:rPr>
          <w:rFonts w:hint="eastAsia" w:ascii="黑体" w:hAnsi="黑体" w:eastAsia="黑体" w:cs="黑体"/>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rPr>
        <w:t>　　逐步建立上下统一的招标投标综合监管体系和招标投标综合交易平台。省有关行政监督部门严格按照《招标投标法》和《条例》规定的职责分工，各司其职，密切配合，加强管理，不断改进招投标行政监督工作，处理好分工与合作的关系。研究制定《青海省招标投标综合监督管理办法》。严格执行《青海省招标投标投诉处理办法》，加强对招标投标活动的监督检查。加大对串标围标，转包、违法分包行为的查处力度。各级行政监察部门应当加强对招投标执法活动的监督，严厉查处招投标活动中的腐败和不正之风。切实规范招投标行政监督部门的工作，加强招投标监督管理队伍建设，提高依法行政水平。省发展改革委要会同省监察厅、省政府法制办，结合我省工程建设领域突出问题专项治理工作，于2012年9月30日前组织对各地区各部门贯彻《条例》实施情况的专项检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ind w:left="0" w:right="0" w:firstLine="640" w:firstLineChars="200"/>
        <w:jc w:val="lef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tLeast"/>
        <w:ind w:left="0" w:right="0" w:firstLine="640" w:firstLineChars="200"/>
        <w:rPr>
          <w:rFonts w:hint="eastAsia" w:ascii="仿宋_GB2312" w:hAnsi="仿宋_GB2312"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OTEyNjJkZWZmMTFiNTRlYzViMjYyNzQ1NjlkOGUifQ=="/>
  </w:docVars>
  <w:rsids>
    <w:rsidRoot w:val="00000000"/>
    <w:rsid w:val="3D415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3892</Words>
  <Characters>3922</Characters>
  <Lines>0</Lines>
  <Paragraphs>0</Paragraphs>
  <TotalTime>0</TotalTime>
  <ScaleCrop>false</ScaleCrop>
  <LinksUpToDate>false</LinksUpToDate>
  <CharactersWithSpaces>3976</CharactersWithSpaces>
  <Application>WPS Office_11.1.0.11797_F1E327BC-269C-435d-A152-05C5408002CA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2022-05-30T09:34:00Z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3457527EF26641668D0DBF61D14F74F3</vt:lpwstr>
  </property>
</Properties>
</file>